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49" w:rsidRPr="001D1256" w:rsidRDefault="004765E0" w:rsidP="004765E0">
      <w:pPr>
        <w:jc w:val="center"/>
        <w:rPr>
          <w:rFonts w:ascii="Garamond" w:hAnsi="Garamond"/>
          <w:b/>
          <w:sz w:val="28"/>
          <w:szCs w:val="28"/>
        </w:rPr>
      </w:pPr>
      <w:r w:rsidRPr="001D1256">
        <w:rPr>
          <w:rFonts w:ascii="Garamond" w:hAnsi="Garamond"/>
          <w:b/>
          <w:sz w:val="28"/>
          <w:szCs w:val="28"/>
        </w:rPr>
        <w:t>ABANDONED MINE INSPECTION FORM</w:t>
      </w:r>
    </w:p>
    <w:p w:rsidR="004765E0" w:rsidRPr="002F244E" w:rsidRDefault="001D1256" w:rsidP="001D1256">
      <w:pPr>
        <w:spacing w:after="0"/>
        <w:rPr>
          <w:rFonts w:ascii="Garamond" w:hAnsi="Garamond"/>
        </w:rPr>
      </w:pPr>
      <w:r>
        <w:rPr>
          <w:rFonts w:ascii="Garamond" w:hAnsi="Garamond"/>
          <w:b/>
        </w:rPr>
        <w:t>Forest:</w:t>
      </w:r>
      <w:r>
        <w:rPr>
          <w:rFonts w:ascii="Garamond" w:hAnsi="Garamond"/>
          <w:b/>
        </w:rPr>
        <w:tab/>
      </w:r>
      <w:r w:rsidR="002F244E" w:rsidRPr="002F244E">
        <w:rPr>
          <w:rFonts w:ascii="Garamond" w:hAnsi="Garamond"/>
        </w:rPr>
        <w:t>Sierra</w:t>
      </w:r>
      <w:r w:rsidRPr="002F244E">
        <w:rPr>
          <w:rFonts w:ascii="Garamond" w:hAnsi="Garamond"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District:</w:t>
      </w:r>
      <w:r w:rsidR="002F244E">
        <w:rPr>
          <w:rFonts w:ascii="Garamond" w:hAnsi="Garamond"/>
          <w:b/>
        </w:rPr>
        <w:t xml:space="preserve"> </w:t>
      </w:r>
      <w:r w:rsidR="002F244E">
        <w:rPr>
          <w:rFonts w:ascii="Garamond" w:hAnsi="Garamond"/>
        </w:rPr>
        <w:t>Bass Lake</w:t>
      </w:r>
      <w:r w:rsidR="004765E0" w:rsidRPr="001D1256">
        <w:rPr>
          <w:rFonts w:ascii="Garamond" w:hAnsi="Garamond"/>
        </w:rPr>
        <w:tab/>
      </w:r>
      <w:r w:rsidR="004765E0" w:rsidRPr="001D1256">
        <w:rPr>
          <w:rFonts w:ascii="Garamond" w:hAnsi="Garamond"/>
        </w:rPr>
        <w:tab/>
      </w:r>
      <w:r>
        <w:rPr>
          <w:rFonts w:ascii="Garamond" w:hAnsi="Garamond"/>
          <w:b/>
        </w:rPr>
        <w:t>Inspection Date:</w:t>
      </w:r>
      <w:r w:rsidR="002F244E">
        <w:rPr>
          <w:rFonts w:ascii="Garamond" w:hAnsi="Garamond"/>
          <w:b/>
        </w:rPr>
        <w:t xml:space="preserve"> </w:t>
      </w:r>
      <w:r w:rsidR="002F244E">
        <w:rPr>
          <w:rFonts w:ascii="Garamond" w:hAnsi="Garamond"/>
        </w:rPr>
        <w:t>7/14/2017</w:t>
      </w:r>
    </w:p>
    <w:p w:rsidR="004765E0" w:rsidRPr="002F244E" w:rsidRDefault="001D1256" w:rsidP="004765E0">
      <w:pPr>
        <w:spacing w:after="0"/>
        <w:rPr>
          <w:rFonts w:ascii="Garamond" w:hAnsi="Garamond"/>
        </w:rPr>
      </w:pPr>
      <w:r>
        <w:rPr>
          <w:rFonts w:ascii="Garamond" w:hAnsi="Garamond"/>
          <w:b/>
        </w:rPr>
        <w:t>Name of Claim:</w:t>
      </w:r>
      <w:r w:rsidR="002F244E">
        <w:rPr>
          <w:rFonts w:ascii="Garamond" w:hAnsi="Garamond"/>
          <w:b/>
        </w:rPr>
        <w:t xml:space="preserve"> </w:t>
      </w:r>
      <w:proofErr w:type="spellStart"/>
      <w:r w:rsidR="002437CB">
        <w:rPr>
          <w:rFonts w:ascii="Garamond" w:hAnsi="Garamond"/>
        </w:rPr>
        <w:t>Mclendon</w:t>
      </w:r>
      <w:proofErr w:type="spellEnd"/>
      <w:r w:rsidR="002F244E">
        <w:rPr>
          <w:rFonts w:ascii="Garamond" w:hAnsi="Garamond"/>
        </w:rPr>
        <w:t xml:space="preserve"> Mine</w:t>
      </w:r>
      <w:r w:rsidR="00657FEC" w:rsidRPr="001D1256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Lode or Placer:</w:t>
      </w:r>
      <w:r w:rsidR="002F244E">
        <w:rPr>
          <w:rFonts w:ascii="Garamond" w:hAnsi="Garamond"/>
          <w:b/>
        </w:rPr>
        <w:t xml:space="preserve"> </w:t>
      </w:r>
      <w:r w:rsidR="002F244E">
        <w:rPr>
          <w:rFonts w:ascii="Garamond" w:hAnsi="Garamond"/>
        </w:rPr>
        <w:t xml:space="preserve">Lode </w:t>
      </w:r>
    </w:p>
    <w:p w:rsidR="00327AAC" w:rsidRPr="002F244E" w:rsidRDefault="00657FEC" w:rsidP="001D1256">
      <w:pPr>
        <w:spacing w:before="240" w:after="0"/>
        <w:rPr>
          <w:rFonts w:ascii="Garamond" w:hAnsi="Garamond"/>
        </w:rPr>
      </w:pPr>
      <w:r w:rsidRPr="001D1256">
        <w:rPr>
          <w:rFonts w:ascii="Garamond" w:hAnsi="Garamond"/>
          <w:b/>
        </w:rPr>
        <w:t xml:space="preserve">Location of Claim: </w:t>
      </w:r>
      <w:r w:rsidR="002437CB">
        <w:rPr>
          <w:rFonts w:ascii="Garamond" w:hAnsi="Garamond"/>
        </w:rPr>
        <w:t xml:space="preserve">Site accessible from route 140 by going north on </w:t>
      </w:r>
      <w:proofErr w:type="spellStart"/>
      <w:r w:rsidR="002437CB">
        <w:rPr>
          <w:rFonts w:ascii="Garamond" w:hAnsi="Garamond"/>
        </w:rPr>
        <w:t>Foresta</w:t>
      </w:r>
      <w:proofErr w:type="spellEnd"/>
      <w:r w:rsidR="002437CB">
        <w:rPr>
          <w:rFonts w:ascii="Garamond" w:hAnsi="Garamond"/>
        </w:rPr>
        <w:t xml:space="preserve"> Road, crossing the Merced River, and then west on Incline Road. The mine is located across from Incline Road from </w:t>
      </w:r>
      <w:proofErr w:type="spellStart"/>
      <w:r w:rsidR="002437CB">
        <w:rPr>
          <w:rFonts w:ascii="Garamond" w:hAnsi="Garamond"/>
        </w:rPr>
        <w:t>Mclendon</w:t>
      </w:r>
      <w:proofErr w:type="spellEnd"/>
      <w:r w:rsidR="002437CB">
        <w:rPr>
          <w:rFonts w:ascii="Garamond" w:hAnsi="Garamond"/>
        </w:rPr>
        <w:t xml:space="preserve"> Beach Day Use Area. SW ¼ NW ¼ Sec. 22, R19E, T.3S, MDB&amp;M. </w:t>
      </w:r>
    </w:p>
    <w:p w:rsidR="00327AAC" w:rsidRPr="002F244E" w:rsidRDefault="00327AAC" w:rsidP="001D1256">
      <w:pPr>
        <w:spacing w:before="240" w:after="0"/>
        <w:rPr>
          <w:rFonts w:ascii="Garamond" w:hAnsi="Garamond"/>
        </w:rPr>
      </w:pPr>
      <w:r w:rsidRPr="001D1256">
        <w:rPr>
          <w:rFonts w:ascii="Garamond" w:hAnsi="Garamond"/>
          <w:b/>
        </w:rPr>
        <w:t xml:space="preserve">Status of Mine (Number and type of </w:t>
      </w:r>
      <w:r w:rsidR="001D1256">
        <w:rPr>
          <w:rFonts w:ascii="Garamond" w:hAnsi="Garamond"/>
          <w:b/>
        </w:rPr>
        <w:t>openings, trash on site, etc.):</w:t>
      </w:r>
      <w:r w:rsidR="002F244E">
        <w:rPr>
          <w:rFonts w:ascii="Garamond" w:hAnsi="Garamond"/>
          <w:b/>
        </w:rPr>
        <w:t xml:space="preserve"> </w:t>
      </w:r>
      <w:r w:rsidR="002437CB">
        <w:rPr>
          <w:rFonts w:ascii="Garamond" w:hAnsi="Garamond"/>
        </w:rPr>
        <w:t xml:space="preserve">Two </w:t>
      </w:r>
      <w:proofErr w:type="spellStart"/>
      <w:r w:rsidR="002437CB">
        <w:rPr>
          <w:rFonts w:ascii="Garamond" w:hAnsi="Garamond"/>
        </w:rPr>
        <w:t>adits</w:t>
      </w:r>
      <w:proofErr w:type="spellEnd"/>
      <w:r w:rsidR="002437CB">
        <w:rPr>
          <w:rFonts w:ascii="Garamond" w:hAnsi="Garamond"/>
        </w:rPr>
        <w:t xml:space="preserve"> are closed with metal gates and the third is securely foamed closed. There is still some remaining debris on site near </w:t>
      </w:r>
      <w:proofErr w:type="spellStart"/>
      <w:r w:rsidR="002437CB">
        <w:rPr>
          <w:rFonts w:ascii="Garamond" w:hAnsi="Garamond"/>
        </w:rPr>
        <w:t>adit</w:t>
      </w:r>
      <w:proofErr w:type="spellEnd"/>
      <w:r w:rsidR="002437CB">
        <w:rPr>
          <w:rFonts w:ascii="Garamond" w:hAnsi="Garamond"/>
        </w:rPr>
        <w:t xml:space="preserve"> 1. </w:t>
      </w:r>
    </w:p>
    <w:p w:rsidR="0073019D" w:rsidRPr="002F244E" w:rsidRDefault="00327AAC" w:rsidP="001D1256">
      <w:pPr>
        <w:spacing w:before="240" w:after="0"/>
        <w:rPr>
          <w:rFonts w:ascii="Garamond" w:hAnsi="Garamond"/>
        </w:rPr>
      </w:pPr>
      <w:r w:rsidRPr="001D1256">
        <w:rPr>
          <w:rFonts w:ascii="Garamond" w:hAnsi="Garamond"/>
          <w:b/>
        </w:rPr>
        <w:t xml:space="preserve">Problems or concerns this inspection: </w:t>
      </w:r>
      <w:r w:rsidR="002437CB">
        <w:rPr>
          <w:rFonts w:ascii="Garamond" w:hAnsi="Garamond"/>
        </w:rPr>
        <w:t xml:space="preserve">Non concerns are present. Warning signs were still intact from previous placement. </w:t>
      </w:r>
      <w:r w:rsidR="002F244E">
        <w:rPr>
          <w:rFonts w:ascii="Garamond" w:hAnsi="Garamond"/>
        </w:rPr>
        <w:t xml:space="preserve"> </w:t>
      </w:r>
    </w:p>
    <w:p w:rsidR="001E068D" w:rsidRPr="002F244E" w:rsidRDefault="001E068D" w:rsidP="001D1256">
      <w:pPr>
        <w:spacing w:before="240" w:after="0"/>
        <w:rPr>
          <w:rFonts w:ascii="Garamond" w:hAnsi="Garamond"/>
        </w:rPr>
      </w:pPr>
      <w:r w:rsidRPr="001D1256">
        <w:rPr>
          <w:rFonts w:ascii="Garamond" w:hAnsi="Garamond"/>
          <w:b/>
        </w:rPr>
        <w:t>Photos taken this inspection:</w:t>
      </w:r>
      <w:r w:rsidR="002F244E">
        <w:rPr>
          <w:rFonts w:ascii="Garamond" w:hAnsi="Garamond"/>
          <w:b/>
        </w:rPr>
        <w:t xml:space="preserve">  </w:t>
      </w:r>
      <w:r w:rsidR="002F244E">
        <w:rPr>
          <w:rFonts w:ascii="Garamond" w:hAnsi="Garamond"/>
        </w:rPr>
        <w:t xml:space="preserve">Yes, see attached. </w:t>
      </w:r>
    </w:p>
    <w:p w:rsidR="00BC446D" w:rsidRDefault="001D1256" w:rsidP="001D1256">
      <w:pPr>
        <w:spacing w:before="240" w:after="0"/>
        <w:rPr>
          <w:rFonts w:ascii="Garamond" w:hAnsi="Garamond"/>
        </w:rPr>
      </w:pPr>
      <w:r>
        <w:rPr>
          <w:rFonts w:ascii="Garamond" w:hAnsi="Garamond"/>
          <w:b/>
        </w:rPr>
        <w:t>Inspected by:</w:t>
      </w:r>
      <w:r w:rsidR="002F244E">
        <w:rPr>
          <w:rFonts w:ascii="Garamond" w:hAnsi="Garamond"/>
          <w:b/>
        </w:rPr>
        <w:t xml:space="preserve"> </w:t>
      </w:r>
      <w:r w:rsidR="002F244E">
        <w:rPr>
          <w:rFonts w:ascii="Garamond" w:hAnsi="Garamond"/>
        </w:rPr>
        <w:t>Danielle Parsons and Cody Ellis-Herring</w:t>
      </w:r>
    </w:p>
    <w:p w:rsidR="002437CB" w:rsidRDefault="002437CB" w:rsidP="002437CB">
      <w:pPr>
        <w:jc w:val="center"/>
        <w:rPr>
          <w:rFonts w:ascii="Garamond" w:hAnsi="Garamond"/>
        </w:rPr>
      </w:pPr>
    </w:p>
    <w:p w:rsidR="002437CB" w:rsidRPr="00263254" w:rsidRDefault="002437CB" w:rsidP="002437CB">
      <w:pPr>
        <w:jc w:val="center"/>
        <w:rPr>
          <w:rFonts w:ascii="Garamond" w:hAnsi="Garamond"/>
        </w:rPr>
      </w:pPr>
      <w:r w:rsidRPr="00263254">
        <w:rPr>
          <w:rFonts w:ascii="Garamond" w:hAnsi="Garamond"/>
          <w:noProof/>
        </w:rPr>
        <w:drawing>
          <wp:inline distT="0" distB="0" distL="0" distR="0" wp14:anchorId="3DD4C680" wp14:editId="26CFF178">
            <wp:extent cx="4622800" cy="3467100"/>
            <wp:effectExtent l="0" t="0" r="6350" b="0"/>
            <wp:docPr id="3" name="Picture 3" descr="C:\Users\danielleparsons\Documents\Mines\My Mine Projects\Mclendon Cabin Mine\Mclendon_Cabin_m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eparsons\Documents\Mines\My Mine Projects\Mclendon Cabin Mine\Mclendon_Cabin_min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CB" w:rsidRPr="00263254" w:rsidRDefault="002437CB" w:rsidP="002437CB">
      <w:pPr>
        <w:jc w:val="center"/>
        <w:rPr>
          <w:rFonts w:ascii="Garamond" w:hAnsi="Garamond"/>
        </w:rPr>
      </w:pPr>
      <w:r w:rsidRPr="00263254">
        <w:rPr>
          <w:rFonts w:ascii="Garamond" w:hAnsi="Garamond"/>
          <w:b/>
        </w:rPr>
        <w:t xml:space="preserve">Figure 1. </w:t>
      </w:r>
      <w:r w:rsidRPr="00263254">
        <w:rPr>
          <w:rFonts w:ascii="Garamond" w:hAnsi="Garamond"/>
        </w:rPr>
        <w:t>Warni</w:t>
      </w:r>
      <w:r>
        <w:rPr>
          <w:rFonts w:ascii="Garamond" w:hAnsi="Garamond"/>
        </w:rPr>
        <w:t xml:space="preserve">ng sign next to </w:t>
      </w:r>
      <w:proofErr w:type="spellStart"/>
      <w:r>
        <w:rPr>
          <w:rFonts w:ascii="Garamond" w:hAnsi="Garamond"/>
        </w:rPr>
        <w:t>a</w:t>
      </w:r>
      <w:bookmarkStart w:id="0" w:name="_GoBack"/>
      <w:bookmarkEnd w:id="0"/>
      <w:r>
        <w:rPr>
          <w:rFonts w:ascii="Garamond" w:hAnsi="Garamond"/>
        </w:rPr>
        <w:t>dit</w:t>
      </w:r>
      <w:proofErr w:type="spellEnd"/>
      <w:r>
        <w:rPr>
          <w:rFonts w:ascii="Garamond" w:hAnsi="Garamond"/>
        </w:rPr>
        <w:t xml:space="preserve"> 1 still in</w:t>
      </w:r>
      <w:r w:rsidRPr="00263254">
        <w:rPr>
          <w:rFonts w:ascii="Garamond" w:hAnsi="Garamond"/>
        </w:rPr>
        <w:t>tact.</w:t>
      </w:r>
    </w:p>
    <w:p w:rsidR="002437CB" w:rsidRPr="00263254" w:rsidRDefault="002437CB" w:rsidP="002437CB">
      <w:pPr>
        <w:jc w:val="center"/>
        <w:rPr>
          <w:rFonts w:ascii="Garamond" w:hAnsi="Garamond"/>
        </w:rPr>
      </w:pPr>
    </w:p>
    <w:p w:rsidR="002437CB" w:rsidRPr="00263254" w:rsidRDefault="002437CB" w:rsidP="002437CB">
      <w:pPr>
        <w:jc w:val="center"/>
        <w:rPr>
          <w:rFonts w:ascii="Garamond" w:hAnsi="Garamond"/>
        </w:rPr>
      </w:pPr>
      <w:r w:rsidRPr="00263254">
        <w:rPr>
          <w:rFonts w:ascii="Garamond" w:hAnsi="Garamond"/>
          <w:noProof/>
        </w:rPr>
        <w:lastRenderedPageBreak/>
        <w:drawing>
          <wp:inline distT="0" distB="0" distL="0" distR="0" wp14:anchorId="126F61B0" wp14:editId="56034F4A">
            <wp:extent cx="5107784" cy="3828789"/>
            <wp:effectExtent l="0" t="0" r="0" b="635"/>
            <wp:docPr id="2" name="Picture 2" descr="C:\Users\danielleparsons\Documents\Mines\My Mine Projects\Mclendon Cabin Mine\Mclendon_cabin_mi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leparsons\Documents\Mines\My Mine Projects\Mclendon Cabin Mine\Mclendon_cabin_min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856" cy="383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CB" w:rsidRPr="00263254" w:rsidRDefault="002437CB" w:rsidP="002437CB">
      <w:pPr>
        <w:jc w:val="center"/>
        <w:rPr>
          <w:rFonts w:ascii="Garamond" w:hAnsi="Garamond"/>
        </w:rPr>
      </w:pPr>
      <w:r w:rsidRPr="00263254">
        <w:rPr>
          <w:rFonts w:ascii="Garamond" w:hAnsi="Garamond"/>
          <w:b/>
        </w:rPr>
        <w:t xml:space="preserve">Figure 2. </w:t>
      </w:r>
      <w:r w:rsidRPr="00263254">
        <w:rPr>
          <w:rFonts w:ascii="Garamond" w:hAnsi="Garamond"/>
        </w:rPr>
        <w:t xml:space="preserve">Closed foamed entrance of </w:t>
      </w:r>
      <w:proofErr w:type="spellStart"/>
      <w:r w:rsidRPr="00263254">
        <w:rPr>
          <w:rFonts w:ascii="Garamond" w:hAnsi="Garamond"/>
        </w:rPr>
        <w:t>adit</w:t>
      </w:r>
      <w:proofErr w:type="spellEnd"/>
      <w:r w:rsidRPr="00263254">
        <w:rPr>
          <w:rFonts w:ascii="Garamond" w:hAnsi="Garamond"/>
        </w:rPr>
        <w:t xml:space="preserve"> 3.</w:t>
      </w:r>
    </w:p>
    <w:p w:rsidR="002F244E" w:rsidRPr="002F244E" w:rsidRDefault="002F244E" w:rsidP="001D1256">
      <w:pPr>
        <w:spacing w:before="240" w:after="0"/>
        <w:rPr>
          <w:rFonts w:ascii="Garamond" w:hAnsi="Garamond"/>
        </w:rPr>
      </w:pPr>
    </w:p>
    <w:sectPr w:rsidR="002F244E" w:rsidRPr="002F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0"/>
    <w:rsid w:val="00092FD0"/>
    <w:rsid w:val="001D1256"/>
    <w:rsid w:val="001E068D"/>
    <w:rsid w:val="002437CB"/>
    <w:rsid w:val="002F244E"/>
    <w:rsid w:val="00327AAC"/>
    <w:rsid w:val="004765E0"/>
    <w:rsid w:val="00616CE5"/>
    <w:rsid w:val="00657FEC"/>
    <w:rsid w:val="0073019D"/>
    <w:rsid w:val="00882998"/>
    <w:rsid w:val="00BC446D"/>
    <w:rsid w:val="00C946A3"/>
    <w:rsid w:val="00DD1D74"/>
    <w:rsid w:val="00F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20A06-C2E7-404A-9CEC-E5BE60D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Parsons, Danielle - FS, Clovis, CA</cp:lastModifiedBy>
  <cp:revision>2</cp:revision>
  <dcterms:created xsi:type="dcterms:W3CDTF">2017-08-10T17:29:00Z</dcterms:created>
  <dcterms:modified xsi:type="dcterms:W3CDTF">2017-08-10T17:29:00Z</dcterms:modified>
</cp:coreProperties>
</file>